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rPr>
          <w:rFonts w:ascii="宋体" w:hAnsi="宋体" w:cs="方正大标宋简体"/>
          <w:b/>
          <w:color w:val="FF0000"/>
          <w:spacing w:val="60"/>
          <w:kern w:val="0"/>
          <w:sz w:val="88"/>
          <w:szCs w:val="88"/>
        </w:rPr>
      </w:pPr>
    </w:p>
    <w:p>
      <w:pPr>
        <w:autoSpaceDE w:val="0"/>
        <w:autoSpaceDN w:val="0"/>
        <w:adjustRightInd w:val="0"/>
        <w:spacing w:line="600" w:lineRule="exact"/>
        <w:rPr>
          <w:rFonts w:ascii="宋体" w:hAnsi="宋体" w:cs="方正大标宋简体"/>
          <w:b/>
          <w:color w:val="FF0000"/>
          <w:spacing w:val="60"/>
          <w:kern w:val="0"/>
          <w:sz w:val="88"/>
          <w:szCs w:val="88"/>
        </w:rPr>
      </w:pPr>
    </w:p>
    <w:p>
      <w:pPr>
        <w:autoSpaceDE w:val="0"/>
        <w:autoSpaceDN w:val="0"/>
        <w:adjustRightInd w:val="0"/>
        <w:spacing w:line="410" w:lineRule="atLeast"/>
        <w:jc w:val="center"/>
        <w:rPr>
          <w:rFonts w:ascii="长城小标宋体" w:eastAsia="长城小标宋体" w:cs="方正大标宋简体"/>
          <w:spacing w:val="-12"/>
          <w:w w:val="80"/>
          <w:kern w:val="0"/>
          <w:sz w:val="64"/>
          <w:szCs w:val="64"/>
        </w:rPr>
      </w:pPr>
      <w:r>
        <w:rPr>
          <w:rFonts w:hint="eastAsia" w:ascii="长城小标宋体" w:hAnsi="宋体" w:eastAsia="长城小标宋体" w:cs="方正大标宋简体"/>
          <w:b/>
          <w:color w:val="FF0000"/>
          <w:spacing w:val="-12"/>
          <w:w w:val="80"/>
          <w:kern w:val="0"/>
          <w:sz w:val="64"/>
          <w:szCs w:val="64"/>
        </w:rPr>
        <w:t>中共南通大学生命科学学院委员会文件</w:t>
      </w:r>
    </w:p>
    <w:p>
      <w:pPr>
        <w:spacing w:line="500" w:lineRule="exact"/>
        <w:rPr>
          <w:rFonts w:ascii="方正大标宋简体" w:eastAsia="方正大标宋简体"/>
          <w:spacing w:val="30"/>
          <w:sz w:val="36"/>
          <w:szCs w:val="36"/>
        </w:rPr>
      </w:pPr>
    </w:p>
    <w:p>
      <w:pPr>
        <w:jc w:val="center"/>
        <w:rPr>
          <w:rFonts w:ascii="仿宋_GB2312" w:eastAsia="仿宋_GB2312"/>
          <w:bCs/>
          <w:sz w:val="32"/>
          <w:szCs w:val="36"/>
        </w:rPr>
      </w:pPr>
      <w:r>
        <w:rPr>
          <w:rFonts w:hint="eastAsia" w:ascii="仿宋_GB2312" w:eastAsia="仿宋_GB2312"/>
          <w:bCs/>
          <w:sz w:val="32"/>
          <w:szCs w:val="36"/>
        </w:rPr>
        <w:t>通大生委</w:t>
      </w:r>
      <w:r>
        <w:rPr>
          <w:rFonts w:hint="eastAsia" w:ascii="仿宋" w:hAnsi="仿宋" w:eastAsia="仿宋"/>
          <w:bCs/>
          <w:sz w:val="32"/>
          <w:szCs w:val="36"/>
        </w:rPr>
        <w:t>〔2024〕</w:t>
      </w:r>
      <w:r>
        <w:rPr>
          <w:rFonts w:hint="eastAsia" w:ascii="仿宋_GB2312" w:eastAsia="仿宋_GB2312"/>
          <w:bCs/>
          <w:sz w:val="32"/>
          <w:szCs w:val="36"/>
          <w:lang w:val="en-US" w:eastAsia="zh-CN"/>
        </w:rPr>
        <w:t>6</w:t>
      </w:r>
      <w:r>
        <w:rPr>
          <w:rFonts w:hint="eastAsia" w:ascii="仿宋_GB2312" w:eastAsia="仿宋_GB2312"/>
          <w:bCs/>
          <w:sz w:val="32"/>
          <w:szCs w:val="36"/>
        </w:rPr>
        <w:t>号</w:t>
      </w:r>
    </w:p>
    <w:p>
      <w:pPr>
        <w:spacing w:line="500" w:lineRule="exact"/>
        <w:rPr>
          <w:rFonts w:ascii="方正大标宋简体" w:eastAsia="方正大标宋简体"/>
          <w:spacing w:val="30"/>
          <w:sz w:val="36"/>
          <w:szCs w:val="36"/>
        </w:rPr>
      </w:pPr>
      <w:r>
        <w:rPr>
          <w:rFonts w:hint="eastAsia" w:ascii="方正大标宋简体" w:eastAsia="方正大标宋简体" w:cs="方正大标宋简体"/>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1009650</wp:posOffset>
                </wp:positionH>
                <wp:positionV relativeFrom="page">
                  <wp:posOffset>3556000</wp:posOffset>
                </wp:positionV>
                <wp:extent cx="5718810" cy="3175"/>
                <wp:effectExtent l="0" t="0" r="0" b="0"/>
                <wp:wrapNone/>
                <wp:docPr id="10" name="直线 2"/>
                <wp:cNvGraphicFramePr/>
                <a:graphic xmlns:a="http://schemas.openxmlformats.org/drawingml/2006/main">
                  <a:graphicData uri="http://schemas.microsoft.com/office/word/2010/wordprocessingShape">
                    <wps:wsp>
                      <wps:cNvCnPr>
                        <a:cxnSpLocks noChangeShapeType="1"/>
                      </wps:cNvCnPr>
                      <wps:spPr bwMode="auto">
                        <a:xfrm>
                          <a:off x="0" y="0"/>
                          <a:ext cx="5718810"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w:pict>
              <v:line id="直线 2" o:spid="_x0000_s1026" o:spt="20" style="position:absolute;left:0pt;margin-left:79.5pt;margin-top:280pt;height:0.25pt;width:450.3pt;mso-position-horizontal-relative:page;mso-position-vertical-relative:page;z-index:251659264;mso-width-relative:page;mso-height-relative:page;" filled="f" stroked="t" coordsize="21600,21600" o:gfxdata="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&#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6aSxT2QAAAAwBAAAPAAAAAAAAAAEAIAAAACIAAABk&#10;cnMvZG93bnJldi54bWxQSwECFAAUAAAACACHTuJAoalQgQUCAAARBAAADgAAAAAAAAABACAAAAAo&#10;AQAAZHJzL2Uyb0RvYy54bWxQSwUGAAAAAAYABgBZAQAAnwUAAAAA&#10;">
                <v:fill on="f" focussize="0,0"/>
                <v:stroke weight="2.5pt" color="#FF0000" joinstyle="round"/>
                <v:imagedata o:title=""/>
                <o:lock v:ext="edit" aspectratio="f"/>
                <v:shadow on="t" color="#C0C0C0" offset="0pt,0pt" origin="0f,0f" matrix="65536f,0f,0f,65536f"/>
              </v:line>
            </w:pict>
          </mc:Fallback>
        </mc:AlternateContent>
      </w:r>
    </w:p>
    <w:p>
      <w:pPr>
        <w:autoSpaceDE w:val="0"/>
        <w:autoSpaceDN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关于印发《生命科学学院信访投诉处理办法》</w:t>
      </w:r>
    </w:p>
    <w:p>
      <w:pPr>
        <w:autoSpaceDE w:val="0"/>
        <w:autoSpaceDN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w:t>
      </w:r>
    </w:p>
    <w:p>
      <w:pPr>
        <w:rPr>
          <w:rFonts w:ascii="宋体"/>
          <w:bCs/>
          <w:sz w:val="36"/>
          <w:szCs w:val="36"/>
        </w:rPr>
      </w:pPr>
    </w:p>
    <w:p>
      <w:pPr>
        <w:keepNext w:val="0"/>
        <w:keepLines w:val="0"/>
        <w:pageBreakBefore w:val="0"/>
        <w:widowControl w:val="0"/>
        <w:kinsoku/>
        <w:wordWrap/>
        <w:overflowPunct/>
        <w:topLinePunct w:val="0"/>
        <w:bidi w:val="0"/>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各党支部，各科室、系（教研室）、实验中心：</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《生命科学学院信访投诉处理办法》已经院党政联席会研究通过，现予印发，请认真贯彻执行。</w:t>
      </w:r>
    </w:p>
    <w:p>
      <w:pPr>
        <w:keepNext w:val="0"/>
        <w:keepLines w:val="0"/>
        <w:pageBreakBefore w:val="0"/>
        <w:widowControl w:val="0"/>
        <w:kinsoku/>
        <w:wordWrap/>
        <w:overflowPunct/>
        <w:topLinePunct w:val="0"/>
        <w:bidi w:val="0"/>
        <w:spacing w:line="600" w:lineRule="exac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附件：生命科学学院信访投诉处理办法</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bidi w:val="0"/>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中共南通大学生命科学学院委员会</w:t>
      </w:r>
    </w:p>
    <w:p>
      <w:pPr>
        <w:keepNext w:val="0"/>
        <w:keepLines w:val="0"/>
        <w:pageBreakBefore w:val="0"/>
        <w:widowControl w:val="0"/>
        <w:kinsoku/>
        <w:wordWrap/>
        <w:overflowPunct/>
        <w:topLinePunct w:val="0"/>
        <w:bidi w:val="0"/>
        <w:spacing w:line="600" w:lineRule="exact"/>
        <w:ind w:firstLine="4800" w:firstLineChars="1500"/>
        <w:textAlignment w:val="auto"/>
        <w:rPr>
          <w:rFonts w:hint="eastAsia" w:ascii="仿宋_GB2312" w:hAnsi="仿宋" w:eastAsia="仿宋_GB2312" w:cs="Tahoma"/>
          <w:color w:val="000000"/>
          <w:kern w:val="0"/>
          <w:sz w:val="32"/>
          <w:szCs w:val="32"/>
        </w:rPr>
      </w:pPr>
      <w:r>
        <w:rPr>
          <w:rFonts w:hint="eastAsia" w:ascii="仿宋_GB2312" w:hAnsi="仿宋" w:eastAsia="仿宋_GB2312" w:cs="仿宋"/>
          <w:sz w:val="32"/>
          <w:szCs w:val="32"/>
        </w:rPr>
        <w:t>2024年</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25</w:t>
      </w:r>
      <w:r>
        <w:rPr>
          <w:rFonts w:hint="eastAsia" w:ascii="仿宋_GB2312" w:hAnsi="仿宋" w:eastAsia="仿宋_GB2312" w:cs="仿宋"/>
          <w:sz w:val="32"/>
          <w:szCs w:val="32"/>
        </w:rPr>
        <w:t>日</w:t>
      </w:r>
      <w:bookmarkStart w:id="1" w:name="_GoBack"/>
      <w:bookmarkEnd w:id="1"/>
    </w:p>
    <w:p>
      <w:pPr>
        <w:rPr>
          <w:rFonts w:ascii="仿宋_GB2312" w:eastAsia="仿宋_GB2312"/>
          <w:sz w:val="30"/>
        </w:rPr>
      </w:pPr>
    </w:p>
    <w:p>
      <w:pPr>
        <w:ind w:firstLine="260" w:firstLineChars="100"/>
        <w:rPr>
          <w:rFonts w:hint="eastAsia" w:ascii="仿宋_GB2312" w:hAnsi="华文仿宋" w:eastAsia="仿宋_GB2312"/>
          <w:spacing w:val="-20"/>
          <w:sz w:val="30"/>
          <w:szCs w:val="30"/>
          <w:lang w:eastAsia="zh-CN"/>
        </w:rPr>
      </w:pPr>
      <w:r>
        <w:rPr>
          <w:rFonts w:hint="eastAsia" w:ascii="仿宋_GB2312" w:hAnsi="华文仿宋" w:eastAsia="仿宋_GB2312"/>
          <w:spacing w:val="-20"/>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57800" cy="0"/>
                <wp:effectExtent l="0" t="9525" r="0" b="9525"/>
                <wp:wrapNone/>
                <wp:docPr id="11" name="直线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id="直线 2" o:spid="_x0000_s1026" o:spt="20" style="position:absolute;left:0pt;margin-left:0pt;margin-top:0pt;height:0pt;width:414pt;z-index:251660288;mso-width-relative:page;mso-height-relative:page;" filled="f" stroked="t"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L6zps8AAAACAQAADwAAAAAAAAABACAAAAAiAAAA&#10;ZHJzL2Rvd25yZXYueG1sUEsBAhQAFAAAAAgAh07iQEb2W8vXAQAAowMAAA4AAAAAAAAAAQAgAAAA&#10;HgEAAGRycy9lMm9Eb2MueG1sUEsFBgAAAAAGAAYAWQEAAGcFAAAAAA==&#10;">
                <v:fill on="f" focussize="0,0"/>
                <v:stroke weight="1.5pt" color="#000000" joinstyle="round"/>
                <v:imagedata o:title=""/>
                <o:lock v:ext="edit" aspectratio="f"/>
              </v:line>
            </w:pict>
          </mc:Fallback>
        </mc:AlternateContent>
      </w:r>
      <w:r>
        <w:rPr>
          <w:rFonts w:hint="eastAsia" w:ascii="仿宋_GB2312" w:hAnsi="华文仿宋" w:eastAsia="仿宋_GB2312"/>
          <w:spacing w:val="-20"/>
          <w:sz w:val="30"/>
          <w:szCs w:val="30"/>
        </w:rPr>
        <w:t>抄送：南通大学</w:t>
      </w:r>
      <w:r>
        <w:rPr>
          <w:rFonts w:hint="eastAsia" w:ascii="仿宋_GB2312" w:hAnsi="华文仿宋" w:eastAsia="仿宋_GB2312"/>
          <w:spacing w:val="-20"/>
          <w:sz w:val="30"/>
          <w:szCs w:val="30"/>
          <w:lang w:eastAsia="zh-CN"/>
        </w:rPr>
        <w:t>纪委</w:t>
      </w:r>
    </w:p>
    <w:p>
      <w:pPr>
        <w:ind w:firstLine="244" w:firstLineChars="94"/>
        <w:rPr>
          <w:rFonts w:hint="eastAsia" w:ascii="仿宋_GB2312" w:hAnsi="华文仿宋" w:eastAsia="仿宋_GB2312"/>
          <w:spacing w:val="-20"/>
          <w:sz w:val="30"/>
          <w:szCs w:val="30"/>
        </w:rPr>
      </w:pPr>
      <w:r>
        <w:rPr>
          <w:rFonts w:ascii="仿宋_GB2312" w:hAnsi="华文仿宋" w:eastAsia="仿宋_GB2312"/>
          <w:spacing w:val="-20"/>
          <w:sz w:val="30"/>
          <w:szCs w:val="3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302895</wp:posOffset>
                </wp:positionV>
                <wp:extent cx="5257800" cy="0"/>
                <wp:effectExtent l="0" t="9525" r="0" b="9525"/>
                <wp:wrapNone/>
                <wp:docPr id="12" name="直线 1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id="直线 13" o:spid="_x0000_s1026" o:spt="20" style="position:absolute;left:0pt;margin-left:0pt;margin-top:23.85pt;height:0pt;width:414pt;z-index:251668480;mso-width-relative:page;mso-height-relative:page;" filled="f" stroked="t" coordsize="21600,21600" o:gfxdata="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Cf/9MAAAAGAQAADwAAAAAAAAABACAA&#10;AAAiAAAAZHJzL2Rvd25yZXYueG1sUEsBAhQAFAAAAAgAh07iQARgCQ3ZAQAApAMAAA4AAAAAAAAA&#10;AQAgAAAAIgEAAGRycy9lMm9Eb2MueG1sUEsFBgAAAAAGAAYAWQEAAG0FAAAAAA==&#10;">
                <v:fill on="f" focussize="0,0"/>
                <v:stroke weight="1.5pt" color="#000000" joinstyle="round"/>
                <v:imagedata o:title=""/>
                <o:lock v:ext="edit" aspectratio="f"/>
              </v:line>
            </w:pict>
          </mc:Fallback>
        </mc:AlternateContent>
      </w:r>
      <w:r>
        <w:rPr>
          <w:rFonts w:hint="eastAsia" w:ascii="仿宋_GB2312" w:hAnsi="华文仿宋" w:eastAsia="仿宋_GB2312"/>
          <w:spacing w:val="-20"/>
          <w:sz w:val="30"/>
          <w:szCs w:val="3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257800" cy="0"/>
                <wp:effectExtent l="0" t="9525" r="0" b="9525"/>
                <wp:wrapNone/>
                <wp:docPr id="13" name="直线 4"/>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id="直线 4" o:spid="_x0000_s1026" o:spt="20" style="position:absolute;left:0pt;margin-left:0pt;margin-top:0pt;height:0pt;width:414pt;z-index:251662336;mso-width-relative:page;mso-height-relative:page;" filled="f" stroked="t"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i+s6bPAAAAAgEAAA8AAAAAAAAAAQAgAAAAIgAA&#10;AGRycy9kb3ducmV2LnhtbFBLAQIUABQAAAAIAIdO4kCTSulz2AEAAKMDAAAOAAAAAAAAAAEAIAAA&#10;AB4BAABkcnMvZTJvRG9jLnhtbFBLBQYAAAAABgAGAFkBAABoBQAAAAA=&#10;">
                <v:fill on="f" focussize="0,0"/>
                <v:stroke weight="1.5pt" color="#000000" joinstyle="round"/>
                <v:imagedata o:title=""/>
                <o:lock v:ext="edit" aspectratio="f"/>
              </v:line>
            </w:pict>
          </mc:Fallback>
        </mc:AlternateContent>
      </w:r>
      <w:r>
        <w:rPr>
          <w:rFonts w:hint="eastAsia" w:ascii="仿宋_GB2312" w:hAnsi="华文仿宋" w:eastAsia="仿宋_GB2312"/>
          <w:spacing w:val="-20"/>
          <w:sz w:val="30"/>
          <w:szCs w:val="3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635" cy="0"/>
                <wp:effectExtent l="0" t="4445" r="0" b="5080"/>
                <wp:wrapNone/>
                <wp:docPr id="14" name="直线 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直线 5" o:spid="_x0000_s1026" o:spt="20" style="position:absolute;left:0pt;margin-left:0pt;margin-top:31.2pt;height:0pt;width:0.05pt;z-index:251663360;mso-width-relative:page;mso-height-relative:page;" filled="f" stroked="t" coordsize="21600,21600" o:gfxdata="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B9+QjQAAAAAwEAAA8AAAAAAAAAAQAgAAAAIgAAAGRy&#10;cy9kb3ducmV2LnhtbFBLAQIUABQAAAAIAIdO4kClHgid1AEAAJ4DAAAOAAAAAAAAAAEAIAAAAB8B&#10;AABkcnMvZTJvRG9jLnhtbFBLBQYAAAAABgAGAFkBAABlBQAAAAA=&#10;">
                <v:fill on="f" focussize="0,0"/>
                <v:stroke color="#000000" joinstyle="round"/>
                <v:imagedata o:title=""/>
                <o:lock v:ext="edit" aspectratio="f"/>
              </v:line>
            </w:pict>
          </mc:Fallback>
        </mc:AlternateContent>
      </w:r>
      <w:r>
        <w:rPr>
          <w:rFonts w:hint="eastAsia" w:ascii="仿宋_GB2312" w:hAnsi="华文仿宋" w:eastAsia="仿宋_GB2312"/>
          <w:spacing w:val="-20"/>
          <w:sz w:val="30"/>
          <w:szCs w:val="3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 cy="0"/>
                <wp:effectExtent l="0" t="4445" r="0" b="5080"/>
                <wp:wrapNone/>
                <wp:docPr id="15" name="直线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0pt;height:0pt;width:0.05pt;z-index:251661312;mso-width-relative:page;mso-height-relative:page;" filled="f" stroked="t" coordsize="21600,21600" o:gfxdata="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Eo2x3NAAAA/wAAAA8AAAAAAAAAAQAgAAAAIgAAAGRycy9k&#10;b3ducmV2LnhtbFBLAQIUABQAAAAIAIdO4kCx8aeW1AEAAJ4DAAAOAAAAAAAAAAEAIAAAABwBAABk&#10;cnMvZTJvRG9jLnhtbFBLBQYAAAAABgAGAFkBAABiBQAAAAA=&#10;">
                <v:fill on="f" focussize="0,0"/>
                <v:stroke color="#000000" joinstyle="round"/>
                <v:imagedata o:title=""/>
                <o:lock v:ext="edit" aspectratio="f"/>
              </v:line>
            </w:pict>
          </mc:Fallback>
        </mc:AlternateContent>
      </w:r>
      <w:r>
        <w:rPr>
          <w:rFonts w:ascii="仿宋_GB2312" w:hAnsi="华文仿宋" w:eastAsia="仿宋_GB2312"/>
          <w:spacing w:val="-20"/>
          <w:sz w:val="30"/>
          <w:szCs w:val="3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257800" cy="0"/>
                <wp:effectExtent l="0" t="9525" r="0" b="9525"/>
                <wp:wrapNone/>
                <wp:docPr id="16" name="直线 8"/>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id="直线 8" o:spid="_x0000_s1026" o:spt="20" style="position:absolute;left:0pt;margin-left:0pt;margin-top:0pt;height:0pt;width:414pt;z-index:251665408;mso-width-relative:page;mso-height-relative:page;" filled="f" stroked="t"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i+s6bPAAAAAgEAAA8AAAAAAAAAAQAgAAAAIgAA&#10;AGRycy9kb3ducmV2LnhtbFBLAQIUABQAAAAIAIdO4kBdwAio2AEAAKMDAAAOAAAAAAAAAAEAIAAA&#10;AB4BAABkcnMvZTJvRG9jLnhtbFBLBQYAAAAABgAGAFkBAABoBQAAAAA=&#10;">
                <v:fill on="f" focussize="0,0"/>
                <v:stroke weight="1.5pt" color="#000000" joinstyle="round"/>
                <v:imagedata o:title=""/>
                <o:lock v:ext="edit" aspectratio="f"/>
              </v:line>
            </w:pict>
          </mc:Fallback>
        </mc:AlternateContent>
      </w:r>
      <w:r>
        <w:rPr>
          <w:rFonts w:ascii="仿宋_GB2312" w:hAnsi="华文仿宋" w:eastAsia="仿宋_GB2312"/>
          <w:spacing w:val="-20"/>
          <w:sz w:val="30"/>
          <w:szCs w:val="3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396240</wp:posOffset>
                </wp:positionV>
                <wp:extent cx="635" cy="0"/>
                <wp:effectExtent l="0" t="4445" r="0" b="5080"/>
                <wp:wrapNone/>
                <wp:docPr id="17" name="直线 9"/>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直线 9" o:spid="_x0000_s1026" o:spt="20" style="position:absolute;left:0pt;margin-left:0pt;margin-top:31.2pt;height:0pt;width:0.05pt;z-index:251666432;mso-width-relative:page;mso-height-relative:page;" filled="f" stroked="t" coordsize="21600,21600" o:gfxdata="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ffkI0AAAAAMBAAAPAAAAAAAAAAEAIAAAACIAAABk&#10;cnMvZG93bnJldi54bWxQSwECFAAUAAAACACHTuJA/RNMhtUBAACeAwAADgAAAAAAAAABACAAAAAf&#10;AQAAZHJzL2Uyb0RvYy54bWxQSwUGAAAAAAYABgBZAQAAZgUAAAAA&#10;">
                <v:fill on="f" focussize="0,0"/>
                <v:stroke color="#000000" joinstyle="round"/>
                <v:imagedata o:title=""/>
                <o:lock v:ext="edit" aspectratio="f"/>
              </v:line>
            </w:pict>
          </mc:Fallback>
        </mc:AlternateContent>
      </w:r>
      <w:r>
        <w:rPr>
          <w:rFonts w:ascii="仿宋_GB2312" w:hAnsi="华文仿宋" w:eastAsia="仿宋_GB2312"/>
          <w:spacing w:val="-20"/>
          <w:sz w:val="30"/>
          <w:szCs w:val="3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 cy="0"/>
                <wp:effectExtent l="0" t="4445" r="0" b="5080"/>
                <wp:wrapNone/>
                <wp:docPr id="18" name="直线 7"/>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直线 7" o:spid="_x0000_s1026" o:spt="20" style="position:absolute;left:0pt;margin-left:0pt;margin-top:0pt;height:0pt;width:0.05pt;z-index:251664384;mso-width-relative:page;mso-height-relative:page;" filled="f" stroked="t" coordsize="21600,21600" o:gfxdata="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Eo2x3NAAAA/wAAAA8AAAAAAAAAAQAgAAAAIgAAAGRycy9k&#10;b3ducmV2LnhtbFBLAQIUABQAAAAIAIdO4kA5IyrP1AEAAJ4DAAAOAAAAAAAAAAEAIAAAABwBAABk&#10;cnMvZTJvRG9jLnhtbFBLBQYAAAAABgAGAFkBAABiBQAAAAA=&#10;">
                <v:fill on="f" focussize="0,0"/>
                <v:stroke color="#000000" joinstyle="round"/>
                <v:imagedata o:title=""/>
                <o:lock v:ext="edit" aspectratio="f"/>
              </v:line>
            </w:pict>
          </mc:Fallback>
        </mc:AlternateContent>
      </w:r>
      <w:r>
        <w:rPr>
          <w:rFonts w:ascii="仿宋_GB2312" w:hAnsi="华文仿宋" w:eastAsia="仿宋_GB2312"/>
          <w:spacing w:val="-20"/>
          <w:sz w:val="30"/>
          <w:szCs w:val="3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257800" cy="0"/>
                <wp:effectExtent l="0" t="9525" r="0" b="9525"/>
                <wp:wrapNone/>
                <wp:docPr id="19" name="直线 1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id="直线 12" o:spid="_x0000_s1026" o:spt="20" style="position:absolute;left:0pt;margin-left:0pt;margin-top:0pt;height:0pt;width:414pt;z-index:251667456;mso-width-relative:page;mso-height-relative:page;" filled="f" stroked="t"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L6zps8AAAACAQAADwAAAAAAAAABACAAAAAiAAAA&#10;ZHJzL2Rvd25yZXYueG1sUEsBAhQAFAAAAAgAh07iQKQdoKbXAQAApAMAAA4AAAAAAAAAAQAgAAAA&#10;HgEAAGRycy9lMm9Eb2MueG1sUEsFBgAAAAAGAAYAWQEAAGcFAAAAAA==&#10;">
                <v:fill on="f" focussize="0,0"/>
                <v:stroke weight="1.5pt" color="#000000" joinstyle="round"/>
                <v:imagedata o:title=""/>
                <o:lock v:ext="edit" aspectratio="f"/>
              </v:line>
            </w:pict>
          </mc:Fallback>
        </mc:AlternateContent>
      </w:r>
      <w:r>
        <w:rPr>
          <w:rFonts w:hint="eastAsia" w:ascii="仿宋_GB2312" w:hAnsi="华文仿宋" w:eastAsia="仿宋_GB2312"/>
          <w:spacing w:val="-20"/>
          <w:sz w:val="30"/>
          <w:szCs w:val="30"/>
        </w:rPr>
        <w:t xml:space="preserve">中共南通大学生命科学学院委员会    </w:t>
      </w:r>
      <w:r>
        <w:rPr>
          <w:rFonts w:ascii="仿宋_GB2312" w:hAnsi="华文仿宋" w:eastAsia="仿宋_GB2312"/>
          <w:spacing w:val="-20"/>
          <w:sz w:val="30"/>
          <w:szCs w:val="30"/>
        </w:rPr>
        <w:t xml:space="preserve">   </w:t>
      </w:r>
      <w:r>
        <w:rPr>
          <w:rFonts w:hint="eastAsia" w:ascii="仿宋_GB2312" w:hAnsi="华文仿宋" w:eastAsia="仿宋_GB2312"/>
          <w:spacing w:val="-20"/>
          <w:sz w:val="30"/>
          <w:szCs w:val="30"/>
        </w:rPr>
        <w:t xml:space="preserve">      2024年</w:t>
      </w:r>
      <w:r>
        <w:rPr>
          <w:rFonts w:hint="eastAsia" w:ascii="仿宋_GB2312" w:hAnsi="华文仿宋" w:eastAsia="仿宋_GB2312"/>
          <w:spacing w:val="-20"/>
          <w:sz w:val="30"/>
          <w:szCs w:val="30"/>
          <w:lang w:val="en-US" w:eastAsia="zh-CN"/>
        </w:rPr>
        <w:t>2</w:t>
      </w:r>
      <w:r>
        <w:rPr>
          <w:rFonts w:hint="eastAsia" w:ascii="仿宋_GB2312" w:hAnsi="华文仿宋" w:eastAsia="仿宋_GB2312"/>
          <w:spacing w:val="-20"/>
          <w:sz w:val="30"/>
          <w:szCs w:val="30"/>
        </w:rPr>
        <w:t>月</w:t>
      </w:r>
      <w:r>
        <w:rPr>
          <w:rFonts w:hint="eastAsia" w:ascii="仿宋_GB2312" w:hAnsi="华文仿宋" w:eastAsia="仿宋_GB2312"/>
          <w:spacing w:val="-20"/>
          <w:sz w:val="30"/>
          <w:szCs w:val="30"/>
          <w:lang w:val="en-US" w:eastAsia="zh-CN"/>
        </w:rPr>
        <w:t>25</w:t>
      </w:r>
      <w:r>
        <w:rPr>
          <w:rFonts w:hint="eastAsia" w:ascii="仿宋_GB2312" w:hAnsi="华文仿宋" w:eastAsia="仿宋_GB2312"/>
          <w:spacing w:val="-20"/>
          <w:sz w:val="30"/>
          <w:szCs w:val="30"/>
        </w:rPr>
        <w:t>日印发</w:t>
      </w:r>
    </w:p>
    <w:p>
      <w:pPr>
        <w:ind w:firstLine="6703" w:firstLineChars="2793"/>
        <w:rPr>
          <w:rFonts w:hint="eastAsia" w:asciiTheme="majorEastAsia" w:hAnsiTheme="majorEastAsia" w:eastAsiaTheme="majorEastAsia"/>
          <w:bCs/>
          <w:color w:val="000000"/>
          <w:kern w:val="0"/>
          <w:sz w:val="36"/>
          <w:szCs w:val="36"/>
        </w:rPr>
      </w:pPr>
      <w:r>
        <w:rPr>
          <w:rFonts w:hint="eastAsia" w:ascii="仿宋_GB2312" w:hAnsi="宋体" w:eastAsia="仿宋_GB2312"/>
          <w:sz w:val="24"/>
        </w:rPr>
        <w:t>（共印</w:t>
      </w:r>
      <w:r>
        <w:rPr>
          <w:rFonts w:hint="eastAsia" w:ascii="仿宋_GB2312" w:hAnsi="宋体" w:eastAsia="仿宋_GB2312"/>
          <w:sz w:val="24"/>
          <w:lang w:val="en-US" w:eastAsia="zh-CN"/>
        </w:rPr>
        <w:t>4</w:t>
      </w:r>
      <w:r>
        <w:rPr>
          <w:rFonts w:hint="eastAsia" w:ascii="仿宋_GB2312" w:hAnsi="宋体" w:eastAsia="仿宋_GB2312"/>
          <w:sz w:val="24"/>
        </w:rPr>
        <w:t>份）</w:t>
      </w:r>
    </w:p>
    <w:p>
      <w:pPr>
        <w:keepNext w:val="0"/>
        <w:keepLines w:val="0"/>
        <w:pageBreakBefore w:val="0"/>
        <w:widowControl w:val="0"/>
        <w:kinsoku/>
        <w:wordWrap/>
        <w:overflowPunct/>
        <w:topLinePunct w:val="0"/>
        <w:bidi w:val="0"/>
        <w:spacing w:line="600" w:lineRule="exact"/>
        <w:textAlignment w:val="auto"/>
        <w:rPr>
          <w:rFonts w:hint="eastAsia" w:asciiTheme="majorEastAsia" w:hAnsiTheme="majorEastAsia" w:eastAsiaTheme="majorEastAsia"/>
          <w:bCs/>
          <w:color w:val="000000"/>
          <w:kern w:val="0"/>
          <w:sz w:val="36"/>
          <w:szCs w:val="36"/>
        </w:rPr>
      </w:pPr>
      <w:r>
        <w:rPr>
          <w:rFonts w:hint="eastAsia" w:ascii="黑体" w:hAnsi="黑体" w:eastAsia="黑体" w:cs="黑体"/>
          <w:sz w:val="32"/>
        </w:rPr>
        <w:t>附件：</w:t>
      </w: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生命科学学院信访投诉处理办法</w:t>
      </w:r>
    </w:p>
    <w:p>
      <w:pPr>
        <w:keepNext w:val="0"/>
        <w:keepLines w:val="0"/>
        <w:pageBreakBefore w:val="0"/>
        <w:kinsoku/>
        <w:wordWrap/>
        <w:overflowPunct/>
        <w:topLinePunct w:val="0"/>
        <w:autoSpaceDE/>
        <w:autoSpaceDN/>
        <w:bidi w:val="0"/>
        <w:adjustRightInd/>
        <w:snapToGrid/>
        <w:spacing w:before="255" w:beforeLines="50" w:after="255" w:afterLines="50" w:line="600" w:lineRule="exact"/>
        <w:jc w:val="center"/>
        <w:textAlignment w:val="auto"/>
        <w:rPr>
          <w:rFonts w:ascii="仿宋" w:hAnsi="仿宋" w:eastAsia="仿宋" w:cs="黑体"/>
          <w:sz w:val="30"/>
          <w:szCs w:val="30"/>
        </w:rPr>
      </w:pPr>
      <w:r>
        <w:rPr>
          <w:rFonts w:ascii="仿宋" w:hAnsi="仿宋" w:eastAsia="仿宋" w:cs="黑体"/>
          <w:sz w:val="30"/>
          <w:szCs w:val="30"/>
        </w:rPr>
        <w:t>第一章  总 则</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第一条 为进一步规范学院信访投诉工作和维护信访投诉秩序，保持同人民群众的密切联系，接受人民群众监督，保护信访（投诉）人的合法权益，根据国家有关规定</w:t>
      </w:r>
      <w:r>
        <w:rPr>
          <w:rFonts w:hint="eastAsia" w:ascii="仿宋" w:hAnsi="仿宋" w:eastAsia="仿宋"/>
          <w:sz w:val="30"/>
          <w:szCs w:val="30"/>
        </w:rPr>
        <w:t>和学校相关文件精神</w:t>
      </w:r>
      <w:r>
        <w:rPr>
          <w:rFonts w:ascii="仿宋" w:hAnsi="仿宋" w:eastAsia="仿宋"/>
          <w:sz w:val="30"/>
          <w:szCs w:val="30"/>
        </w:rPr>
        <w:t>，结合</w:t>
      </w:r>
      <w:r>
        <w:rPr>
          <w:rFonts w:hint="eastAsia" w:ascii="仿宋" w:hAnsi="仿宋" w:eastAsia="仿宋"/>
          <w:sz w:val="30"/>
          <w:szCs w:val="30"/>
        </w:rPr>
        <w:t>学院</w:t>
      </w:r>
      <w:r>
        <w:rPr>
          <w:rFonts w:ascii="仿宋" w:hAnsi="仿宋" w:eastAsia="仿宋"/>
          <w:sz w:val="30"/>
          <w:szCs w:val="30"/>
        </w:rPr>
        <w:t>实际，制定本办法。</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第二条 本办法所称信访</w:t>
      </w:r>
      <w:r>
        <w:rPr>
          <w:rFonts w:hint="eastAsia" w:ascii="仿宋" w:hAnsi="仿宋" w:eastAsia="仿宋"/>
          <w:sz w:val="30"/>
          <w:szCs w:val="30"/>
        </w:rPr>
        <w:t>（投诉）</w:t>
      </w:r>
      <w:r>
        <w:rPr>
          <w:rFonts w:ascii="仿宋" w:hAnsi="仿宋" w:eastAsia="仿宋"/>
          <w:sz w:val="30"/>
          <w:szCs w:val="30"/>
        </w:rPr>
        <w:t>，是指信访</w:t>
      </w:r>
      <w:r>
        <w:rPr>
          <w:rFonts w:hint="eastAsia" w:ascii="仿宋" w:hAnsi="仿宋" w:eastAsia="仿宋"/>
          <w:sz w:val="30"/>
          <w:szCs w:val="30"/>
        </w:rPr>
        <w:t>（投诉）</w:t>
      </w:r>
      <w:r>
        <w:rPr>
          <w:rFonts w:ascii="仿宋" w:hAnsi="仿宋" w:eastAsia="仿宋"/>
          <w:sz w:val="30"/>
          <w:szCs w:val="30"/>
        </w:rPr>
        <w:t>人通过书信、电子邮件、传真、电话、走访等方式，向学院反映情况，</w:t>
      </w:r>
      <w:r>
        <w:rPr>
          <w:rFonts w:hint="eastAsia" w:ascii="仿宋" w:hAnsi="仿宋" w:eastAsia="仿宋"/>
          <w:sz w:val="30"/>
          <w:szCs w:val="30"/>
        </w:rPr>
        <w:t>或</w:t>
      </w:r>
      <w:r>
        <w:rPr>
          <w:rFonts w:ascii="仿宋" w:hAnsi="仿宋" w:eastAsia="仿宋"/>
          <w:sz w:val="30"/>
          <w:szCs w:val="30"/>
        </w:rPr>
        <w:t>通过网络</w:t>
      </w:r>
      <w:r>
        <w:rPr>
          <w:rFonts w:hint="eastAsia" w:ascii="仿宋" w:hAnsi="仿宋" w:eastAsia="仿宋"/>
          <w:sz w:val="30"/>
          <w:szCs w:val="30"/>
        </w:rPr>
        <w:t>信访</w:t>
      </w:r>
      <w:r>
        <w:rPr>
          <w:rFonts w:ascii="仿宋" w:hAnsi="仿宋" w:eastAsia="仿宋"/>
          <w:sz w:val="30"/>
          <w:szCs w:val="30"/>
        </w:rPr>
        <w:t>等行政渠道向学校</w:t>
      </w:r>
      <w:r>
        <w:rPr>
          <w:rFonts w:hint="eastAsia" w:ascii="仿宋" w:hAnsi="仿宋" w:eastAsia="仿宋"/>
          <w:sz w:val="30"/>
          <w:szCs w:val="30"/>
        </w:rPr>
        <w:t>反映</w:t>
      </w:r>
      <w:r>
        <w:rPr>
          <w:rFonts w:ascii="仿宋" w:hAnsi="仿宋" w:eastAsia="仿宋"/>
          <w:sz w:val="30"/>
          <w:szCs w:val="30"/>
        </w:rPr>
        <w:t>情况，提出建议、意见或者投诉请求，依法依规由学院处理的活动。</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第三条 学院信访</w:t>
      </w:r>
      <w:r>
        <w:rPr>
          <w:rFonts w:hint="eastAsia" w:ascii="仿宋" w:hAnsi="仿宋" w:eastAsia="仿宋"/>
          <w:sz w:val="30"/>
          <w:szCs w:val="30"/>
        </w:rPr>
        <w:t>投诉</w:t>
      </w:r>
      <w:r>
        <w:rPr>
          <w:rFonts w:ascii="仿宋" w:hAnsi="仿宋" w:eastAsia="仿宋"/>
          <w:sz w:val="30"/>
          <w:szCs w:val="30"/>
        </w:rPr>
        <w:t>工作坚持党</w:t>
      </w:r>
      <w:r>
        <w:rPr>
          <w:rFonts w:hint="eastAsia" w:ascii="仿宋" w:hAnsi="仿宋" w:eastAsia="仿宋"/>
          <w:sz w:val="30"/>
          <w:szCs w:val="30"/>
        </w:rPr>
        <w:t>的全面</w:t>
      </w:r>
      <w:r>
        <w:rPr>
          <w:rFonts w:ascii="仿宋" w:hAnsi="仿宋" w:eastAsia="仿宋"/>
          <w:sz w:val="30"/>
          <w:szCs w:val="30"/>
        </w:rPr>
        <w:t>领导</w:t>
      </w:r>
      <w:r>
        <w:rPr>
          <w:rFonts w:hint="eastAsia" w:ascii="仿宋" w:hAnsi="仿宋" w:eastAsia="仿宋"/>
          <w:sz w:val="30"/>
          <w:szCs w:val="30"/>
        </w:rPr>
        <w:t>。</w:t>
      </w:r>
      <w:r>
        <w:rPr>
          <w:rFonts w:ascii="仿宋" w:hAnsi="仿宋" w:eastAsia="仿宋"/>
          <w:sz w:val="30"/>
          <w:szCs w:val="30"/>
        </w:rPr>
        <w:t>坚持以人民为中心，践行党的群众路线，倾听群众呼声，为群众排忧解难</w:t>
      </w:r>
      <w:r>
        <w:rPr>
          <w:rFonts w:hint="eastAsia" w:ascii="仿宋" w:hAnsi="仿宋" w:eastAsia="仿宋"/>
          <w:sz w:val="30"/>
          <w:szCs w:val="30"/>
        </w:rPr>
        <w:t>；坚持</w:t>
      </w:r>
      <w:r>
        <w:rPr>
          <w:rFonts w:ascii="仿宋" w:hAnsi="仿宋" w:eastAsia="仿宋"/>
          <w:sz w:val="30"/>
          <w:szCs w:val="30"/>
        </w:rPr>
        <w:t>党政齐抓共管、分工协作的领导机制</w:t>
      </w:r>
      <w:r>
        <w:rPr>
          <w:rFonts w:hint="eastAsia" w:ascii="仿宋" w:hAnsi="仿宋" w:eastAsia="仿宋"/>
          <w:sz w:val="30"/>
          <w:szCs w:val="30"/>
        </w:rPr>
        <w:t>；</w:t>
      </w:r>
      <w:r>
        <w:rPr>
          <w:rFonts w:ascii="仿宋" w:hAnsi="仿宋" w:eastAsia="仿宋"/>
          <w:sz w:val="30"/>
          <w:szCs w:val="30"/>
        </w:rPr>
        <w:t>坚持谁主管、谁负责；依法、及时、就地解决问题与疏导教育、帮扶救助相结合；坚持依法按政策解决问题，将信访纳入法治化轨道，依法维护群众权益。</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第四条 学院要注重信访投诉工作源头化解，科学、民主决策，依法履行职责，建立矛盾纠纷源头预防、排查和化解机制，重大决策前做好稳定风险评估，定期排查化解矛盾纠纷，努力将矛盾纠纷化解在萌芽状态。</w:t>
      </w:r>
    </w:p>
    <w:p>
      <w:pPr>
        <w:keepNext w:val="0"/>
        <w:keepLines w:val="0"/>
        <w:pageBreakBefore w:val="0"/>
        <w:kinsoku/>
        <w:wordWrap/>
        <w:overflowPunct/>
        <w:topLinePunct w:val="0"/>
        <w:autoSpaceDE/>
        <w:autoSpaceDN/>
        <w:bidi w:val="0"/>
        <w:adjustRightInd/>
        <w:snapToGrid/>
        <w:spacing w:before="255" w:beforeLines="50" w:after="255" w:afterLines="50" w:line="600" w:lineRule="exact"/>
        <w:jc w:val="center"/>
        <w:textAlignment w:val="auto"/>
        <w:rPr>
          <w:rFonts w:ascii="仿宋" w:hAnsi="仿宋" w:eastAsia="仿宋" w:cs="黑体"/>
          <w:sz w:val="30"/>
          <w:szCs w:val="30"/>
        </w:rPr>
      </w:pPr>
      <w:r>
        <w:rPr>
          <w:rFonts w:ascii="仿宋" w:hAnsi="仿宋" w:eastAsia="仿宋" w:cs="黑体"/>
          <w:sz w:val="30"/>
          <w:szCs w:val="30"/>
        </w:rPr>
        <w:t>第二章  信访投诉工作机构和职责</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第五条 学院设信访</w:t>
      </w:r>
      <w:r>
        <w:rPr>
          <w:rFonts w:hint="eastAsia" w:ascii="仿宋" w:hAnsi="仿宋" w:eastAsia="仿宋"/>
          <w:sz w:val="30"/>
          <w:szCs w:val="30"/>
        </w:rPr>
        <w:t>投诉</w:t>
      </w:r>
      <w:r>
        <w:rPr>
          <w:rFonts w:ascii="仿宋" w:hAnsi="仿宋" w:eastAsia="仿宋"/>
          <w:sz w:val="30"/>
          <w:szCs w:val="30"/>
        </w:rPr>
        <w:t>工作领导小组，学院党委书记任组长，是学院信访投诉工作第一责任人；领导班子成员根据工作分工对职权范围内的信访投诉工作负主要领导责任。学院负责人对本学院涉及到的信访投诉事项负直接责任。信访</w:t>
      </w:r>
      <w:r>
        <w:rPr>
          <w:rFonts w:hint="eastAsia" w:ascii="仿宋" w:hAnsi="仿宋" w:eastAsia="仿宋"/>
          <w:sz w:val="30"/>
          <w:szCs w:val="30"/>
        </w:rPr>
        <w:t>投诉</w:t>
      </w:r>
      <w:r>
        <w:rPr>
          <w:rFonts w:ascii="仿宋" w:hAnsi="仿宋" w:eastAsia="仿宋"/>
          <w:sz w:val="30"/>
          <w:szCs w:val="30"/>
        </w:rPr>
        <w:t>工作领导小组下设信访投诉工作办公室。</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第六条 学院信访工作办公室负责归口管理学院信访工作，其主要职责是：</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（一）</w:t>
      </w:r>
      <w:r>
        <w:rPr>
          <w:rFonts w:hint="eastAsia" w:ascii="仿宋" w:hAnsi="仿宋" w:eastAsia="仿宋"/>
          <w:sz w:val="30"/>
          <w:szCs w:val="30"/>
        </w:rPr>
        <w:t>及时</w:t>
      </w:r>
      <w:r>
        <w:rPr>
          <w:rFonts w:ascii="仿宋" w:hAnsi="仿宋" w:eastAsia="仿宋"/>
          <w:sz w:val="30"/>
          <w:szCs w:val="30"/>
        </w:rPr>
        <w:t>、</w:t>
      </w:r>
      <w:r>
        <w:rPr>
          <w:rFonts w:hint="eastAsia" w:ascii="仿宋" w:hAnsi="仿宋" w:eastAsia="仿宋"/>
          <w:sz w:val="30"/>
          <w:szCs w:val="30"/>
        </w:rPr>
        <w:t>全面</w:t>
      </w:r>
      <w:r>
        <w:rPr>
          <w:rFonts w:ascii="仿宋" w:hAnsi="仿宋" w:eastAsia="仿宋"/>
          <w:sz w:val="30"/>
          <w:szCs w:val="30"/>
        </w:rPr>
        <w:t>、客观、准确登记信访投诉事项，根据情况向有关领导报告；</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（二）诉求表达和办理方式公开透明，重视来访来信；</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（三）依法、</w:t>
      </w:r>
      <w:r>
        <w:rPr>
          <w:rFonts w:hint="eastAsia" w:ascii="仿宋" w:hAnsi="仿宋" w:eastAsia="仿宋"/>
          <w:sz w:val="30"/>
          <w:szCs w:val="30"/>
        </w:rPr>
        <w:t>一站式</w:t>
      </w:r>
      <w:r>
        <w:rPr>
          <w:rFonts w:ascii="仿宋" w:hAnsi="仿宋" w:eastAsia="仿宋"/>
          <w:sz w:val="30"/>
          <w:szCs w:val="30"/>
        </w:rPr>
        <w:t>解决涉及本学院职责范围或本学院人员的信访投诉事项，采取有效举措控制情况、推动矛盾化解；</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（四）研究、分析学院信访投诉情况，开展调查研究和信访投诉风险研判，及时向学院提出完善政策或者改进工作的建议；</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（五）按照学校工作要求及时做好其他相关信访投诉工作；</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（六）接受学校对本学院信访投诉工作的督促检查，及时总结信访投诉工作经验，不断提升工作实效。</w:t>
      </w:r>
    </w:p>
    <w:p>
      <w:pPr>
        <w:keepNext w:val="0"/>
        <w:keepLines w:val="0"/>
        <w:pageBreakBefore w:val="0"/>
        <w:kinsoku/>
        <w:wordWrap/>
        <w:overflowPunct/>
        <w:topLinePunct w:val="0"/>
        <w:autoSpaceDE/>
        <w:autoSpaceDN/>
        <w:bidi w:val="0"/>
        <w:adjustRightInd/>
        <w:snapToGrid/>
        <w:spacing w:before="255" w:beforeLines="50" w:after="255" w:afterLines="50" w:line="600" w:lineRule="exact"/>
        <w:jc w:val="center"/>
        <w:textAlignment w:val="auto"/>
        <w:rPr>
          <w:rFonts w:ascii="仿宋" w:hAnsi="仿宋" w:eastAsia="仿宋" w:cs="黑体"/>
          <w:sz w:val="30"/>
          <w:szCs w:val="30"/>
        </w:rPr>
      </w:pPr>
      <w:r>
        <w:rPr>
          <w:rFonts w:ascii="仿宋" w:hAnsi="仿宋" w:eastAsia="仿宋" w:cs="黑体"/>
          <w:sz w:val="30"/>
          <w:szCs w:val="30"/>
        </w:rPr>
        <w:t>第三章  信访投诉渠道</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第七条 学院信访投诉工作办公室公开信访投诉方式，包括通信地址、电子信箱、投诉电话、信访投诉接待地点、以及信访投诉事项处理进展和结果查询方式等相关信息。针对信访</w:t>
      </w:r>
      <w:r>
        <w:rPr>
          <w:rFonts w:hint="eastAsia" w:ascii="仿宋" w:hAnsi="仿宋" w:eastAsia="仿宋"/>
          <w:sz w:val="30"/>
          <w:szCs w:val="30"/>
        </w:rPr>
        <w:t>（</w:t>
      </w:r>
      <w:r>
        <w:rPr>
          <w:rFonts w:ascii="仿宋" w:hAnsi="仿宋" w:eastAsia="仿宋"/>
          <w:sz w:val="30"/>
          <w:szCs w:val="30"/>
        </w:rPr>
        <w:t>投诉</w:t>
      </w:r>
      <w:r>
        <w:rPr>
          <w:rFonts w:hint="eastAsia" w:ascii="仿宋" w:hAnsi="仿宋" w:eastAsia="仿宋"/>
          <w:sz w:val="30"/>
          <w:szCs w:val="30"/>
        </w:rPr>
        <w:t>）</w:t>
      </w:r>
      <w:r>
        <w:rPr>
          <w:rFonts w:ascii="仿宋" w:hAnsi="仿宋" w:eastAsia="仿宋"/>
          <w:sz w:val="30"/>
          <w:szCs w:val="30"/>
        </w:rPr>
        <w:t>人反映突出的问题，应当由学院信访投诉工作领导小组组长或其指定的人员，到信访（投诉）人所在地或邀请信访（投诉）人来学院，进行面谈沟通或当面反馈。</w:t>
      </w:r>
    </w:p>
    <w:p>
      <w:pPr>
        <w:keepNext w:val="0"/>
        <w:keepLines w:val="0"/>
        <w:pageBreakBefore w:val="0"/>
        <w:kinsoku/>
        <w:wordWrap/>
        <w:overflowPunct/>
        <w:topLinePunct w:val="0"/>
        <w:autoSpaceDE/>
        <w:autoSpaceDN/>
        <w:bidi w:val="0"/>
        <w:adjustRightInd/>
        <w:snapToGrid/>
        <w:spacing w:before="255" w:beforeLines="50" w:after="255" w:afterLines="50" w:line="600" w:lineRule="exact"/>
        <w:jc w:val="center"/>
        <w:textAlignment w:val="auto"/>
        <w:rPr>
          <w:rFonts w:ascii="仿宋" w:hAnsi="仿宋" w:eastAsia="仿宋" w:cs="黑体"/>
          <w:sz w:val="30"/>
          <w:szCs w:val="30"/>
        </w:rPr>
      </w:pPr>
      <w:r>
        <w:rPr>
          <w:rFonts w:ascii="仿宋" w:hAnsi="仿宋" w:eastAsia="仿宋" w:cs="黑体"/>
          <w:sz w:val="30"/>
          <w:szCs w:val="30"/>
        </w:rPr>
        <w:t>第四章  信访投诉事项的办理</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第八条 信访投诉工作按下列方式办理：</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（一）属于学院职责范围内的信访投诉事项，一般事项由学院信访投诉工作办公室协调办理；</w:t>
      </w:r>
      <w:r>
        <w:rPr>
          <w:rFonts w:hint="eastAsia" w:ascii="仿宋" w:hAnsi="仿宋" w:eastAsia="仿宋"/>
          <w:sz w:val="30"/>
          <w:szCs w:val="30"/>
        </w:rPr>
        <w:t>疑难</w:t>
      </w:r>
      <w:r>
        <w:rPr>
          <w:rFonts w:ascii="仿宋" w:hAnsi="仿宋" w:eastAsia="仿宋"/>
          <w:sz w:val="30"/>
          <w:szCs w:val="30"/>
        </w:rPr>
        <w:t>、复杂、敏感及群体性、</w:t>
      </w:r>
      <w:r>
        <w:rPr>
          <w:rFonts w:hint="eastAsia" w:ascii="仿宋" w:hAnsi="仿宋" w:eastAsia="仿宋"/>
          <w:sz w:val="30"/>
          <w:szCs w:val="30"/>
        </w:rPr>
        <w:t>政策性</w:t>
      </w:r>
      <w:r>
        <w:rPr>
          <w:rFonts w:ascii="仿宋" w:hAnsi="仿宋" w:eastAsia="仿宋"/>
          <w:sz w:val="30"/>
          <w:szCs w:val="30"/>
        </w:rPr>
        <w:t>来访事项</w:t>
      </w:r>
      <w:r>
        <w:rPr>
          <w:rFonts w:hint="eastAsia" w:ascii="仿宋" w:hAnsi="仿宋" w:eastAsia="仿宋"/>
          <w:sz w:val="30"/>
          <w:szCs w:val="30"/>
        </w:rPr>
        <w:t>向</w:t>
      </w:r>
      <w:r>
        <w:rPr>
          <w:rFonts w:ascii="仿宋" w:hAnsi="仿宋" w:eastAsia="仿宋"/>
          <w:sz w:val="30"/>
          <w:szCs w:val="30"/>
        </w:rPr>
        <w:t>学院信访</w:t>
      </w:r>
      <w:r>
        <w:rPr>
          <w:rFonts w:hint="eastAsia" w:ascii="仿宋" w:hAnsi="仿宋" w:eastAsia="仿宋"/>
          <w:sz w:val="30"/>
          <w:szCs w:val="30"/>
        </w:rPr>
        <w:t>投诉</w:t>
      </w:r>
      <w:r>
        <w:rPr>
          <w:rFonts w:ascii="仿宋" w:hAnsi="仿宋" w:eastAsia="仿宋"/>
          <w:sz w:val="30"/>
          <w:szCs w:val="30"/>
        </w:rPr>
        <w:t>工作领导小组</w:t>
      </w:r>
      <w:r>
        <w:rPr>
          <w:rFonts w:hint="eastAsia" w:ascii="仿宋" w:hAnsi="仿宋" w:eastAsia="仿宋"/>
          <w:sz w:val="30"/>
          <w:szCs w:val="30"/>
        </w:rPr>
        <w:t>汇报</w:t>
      </w:r>
      <w:r>
        <w:rPr>
          <w:rFonts w:ascii="仿宋" w:hAnsi="仿宋" w:eastAsia="仿宋"/>
          <w:sz w:val="30"/>
          <w:szCs w:val="30"/>
        </w:rPr>
        <w:t>，按批示办理；</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（二）涉及</w:t>
      </w:r>
      <w:r>
        <w:rPr>
          <w:rFonts w:hint="eastAsia" w:ascii="仿宋" w:hAnsi="仿宋" w:eastAsia="仿宋"/>
          <w:sz w:val="30"/>
          <w:szCs w:val="30"/>
        </w:rPr>
        <w:t>多</w:t>
      </w:r>
      <w:r>
        <w:rPr>
          <w:rFonts w:ascii="仿宋" w:hAnsi="仿宋" w:eastAsia="仿宋"/>
          <w:sz w:val="30"/>
          <w:szCs w:val="30"/>
        </w:rPr>
        <w:t>个学院</w:t>
      </w:r>
      <w:r>
        <w:rPr>
          <w:rFonts w:hint="eastAsia" w:ascii="仿宋" w:hAnsi="仿宋" w:eastAsia="仿宋"/>
          <w:sz w:val="30"/>
          <w:szCs w:val="30"/>
        </w:rPr>
        <w:t>或</w:t>
      </w:r>
      <w:r>
        <w:rPr>
          <w:rFonts w:ascii="仿宋" w:hAnsi="仿宋" w:eastAsia="仿宋"/>
          <w:sz w:val="30"/>
          <w:szCs w:val="30"/>
        </w:rPr>
        <w:t>部门的信访投诉事项，经向学校相关职能部门汇报后按相关流程办理。</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第九条 受理的信访投诉事项的办理程序：</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（一）登记。学院信访投诉工作办公室</w:t>
      </w:r>
      <w:r>
        <w:rPr>
          <w:rFonts w:hint="eastAsia" w:ascii="仿宋" w:hAnsi="仿宋" w:eastAsia="仿宋"/>
          <w:sz w:val="30"/>
          <w:szCs w:val="30"/>
        </w:rPr>
        <w:t>应核对</w:t>
      </w:r>
      <w:r>
        <w:rPr>
          <w:rFonts w:ascii="仿宋" w:hAnsi="仿宋" w:eastAsia="仿宋"/>
          <w:sz w:val="30"/>
          <w:szCs w:val="30"/>
        </w:rPr>
        <w:t>信访（投诉）人的有效身份证件，及时</w:t>
      </w:r>
      <w:r>
        <w:rPr>
          <w:rFonts w:hint="eastAsia" w:ascii="仿宋" w:hAnsi="仿宋" w:eastAsia="仿宋"/>
          <w:sz w:val="30"/>
          <w:szCs w:val="30"/>
        </w:rPr>
        <w:t>、</w:t>
      </w:r>
      <w:r>
        <w:rPr>
          <w:rFonts w:ascii="仿宋" w:hAnsi="仿宋" w:eastAsia="仿宋"/>
          <w:sz w:val="30"/>
          <w:szCs w:val="30"/>
        </w:rPr>
        <w:t>全面、客观、准确登记信访（投诉）人的姓名（名称）、联系方式和反映问题</w:t>
      </w:r>
      <w:r>
        <w:rPr>
          <w:rFonts w:hint="eastAsia" w:ascii="仿宋" w:hAnsi="仿宋" w:eastAsia="仿宋"/>
          <w:sz w:val="30"/>
          <w:szCs w:val="30"/>
        </w:rPr>
        <w:t>的</w:t>
      </w:r>
      <w:r>
        <w:rPr>
          <w:rFonts w:ascii="仿宋" w:hAnsi="仿宋" w:eastAsia="仿宋"/>
          <w:sz w:val="30"/>
          <w:szCs w:val="30"/>
        </w:rPr>
        <w:t>主要情况、</w:t>
      </w:r>
      <w:r>
        <w:rPr>
          <w:rFonts w:hint="eastAsia" w:ascii="仿宋" w:hAnsi="仿宋" w:eastAsia="仿宋"/>
          <w:sz w:val="30"/>
          <w:szCs w:val="30"/>
        </w:rPr>
        <w:t>诉求</w:t>
      </w:r>
      <w:r>
        <w:rPr>
          <w:rFonts w:ascii="仿宋" w:hAnsi="仿宋" w:eastAsia="仿宋"/>
          <w:sz w:val="30"/>
          <w:szCs w:val="30"/>
        </w:rPr>
        <w:t>及理由</w:t>
      </w:r>
      <w:r>
        <w:rPr>
          <w:rFonts w:hint="eastAsia" w:ascii="仿宋" w:hAnsi="仿宋" w:eastAsia="仿宋"/>
          <w:sz w:val="30"/>
          <w:szCs w:val="30"/>
        </w:rPr>
        <w:t>，信访（投诉）人以往</w:t>
      </w:r>
      <w:r>
        <w:rPr>
          <w:rFonts w:ascii="仿宋" w:hAnsi="仿宋" w:eastAsia="仿宋"/>
          <w:sz w:val="30"/>
          <w:szCs w:val="30"/>
        </w:rPr>
        <w:t>的信访过程及</w:t>
      </w:r>
      <w:r>
        <w:rPr>
          <w:rFonts w:hint="eastAsia" w:ascii="仿宋" w:hAnsi="仿宋" w:eastAsia="仿宋"/>
          <w:sz w:val="30"/>
          <w:szCs w:val="30"/>
        </w:rPr>
        <w:t>有关</w:t>
      </w:r>
      <w:r>
        <w:rPr>
          <w:rFonts w:ascii="仿宋" w:hAnsi="仿宋" w:eastAsia="仿宋"/>
          <w:sz w:val="30"/>
          <w:szCs w:val="30"/>
        </w:rPr>
        <w:t>学院、单位的办理情况。</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二）处理。一般性的信访投诉事项，由学院信访投诉工作办公室办理；重要来信呈请学院分管领导批示。根据信访投诉事项所反映问题的性质，信访投诉工作办公室按照“分级负责、归口办理”的原则，及时、妥善处理或及时转办、交办。</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hint="eastAsia" w:ascii="仿宋" w:hAnsi="仿宋" w:eastAsia="仿宋"/>
          <w:sz w:val="30"/>
          <w:szCs w:val="30"/>
        </w:rPr>
        <w:t>已经受理或正在办理，已作出处理意见、复查</w:t>
      </w:r>
      <w:r>
        <w:rPr>
          <w:rFonts w:ascii="仿宋" w:hAnsi="仿宋" w:eastAsia="仿宋"/>
          <w:sz w:val="30"/>
          <w:szCs w:val="30"/>
        </w:rPr>
        <w:t>意见且在请求复查</w:t>
      </w:r>
      <w:r>
        <w:rPr>
          <w:rFonts w:hint="eastAsia" w:ascii="仿宋" w:hAnsi="仿宋" w:eastAsia="仿宋"/>
          <w:sz w:val="30"/>
          <w:szCs w:val="30"/>
        </w:rPr>
        <w:t>期限</w:t>
      </w:r>
      <w:r>
        <w:rPr>
          <w:rFonts w:ascii="仿宋" w:hAnsi="仿宋" w:eastAsia="仿宋"/>
          <w:sz w:val="30"/>
          <w:szCs w:val="30"/>
        </w:rPr>
        <w:t>内</w:t>
      </w:r>
      <w:r>
        <w:rPr>
          <w:rFonts w:hint="eastAsia" w:ascii="仿宋" w:hAnsi="仿宋" w:eastAsia="仿宋"/>
          <w:sz w:val="30"/>
          <w:szCs w:val="30"/>
        </w:rPr>
        <w:t>，</w:t>
      </w:r>
      <w:r>
        <w:rPr>
          <w:rFonts w:ascii="仿宋" w:hAnsi="仿宋" w:eastAsia="仿宋"/>
          <w:sz w:val="30"/>
          <w:szCs w:val="30"/>
        </w:rPr>
        <w:t>信访（投诉）人</w:t>
      </w:r>
      <w:r>
        <w:rPr>
          <w:rFonts w:hint="eastAsia" w:ascii="仿宋" w:hAnsi="仿宋" w:eastAsia="仿宋"/>
          <w:sz w:val="30"/>
          <w:szCs w:val="30"/>
        </w:rPr>
        <w:t>又提出同一信访事项的，不予受理。对处理意见不服，</w:t>
      </w:r>
      <w:r>
        <w:rPr>
          <w:rFonts w:ascii="仿宋" w:hAnsi="仿宋" w:eastAsia="仿宋"/>
          <w:sz w:val="30"/>
          <w:szCs w:val="30"/>
        </w:rPr>
        <w:t>信访（投诉）人</w:t>
      </w:r>
      <w:r>
        <w:rPr>
          <w:rFonts w:hint="eastAsia" w:ascii="仿宋" w:hAnsi="仿宋" w:eastAsia="仿宋"/>
          <w:sz w:val="30"/>
          <w:szCs w:val="30"/>
        </w:rPr>
        <w:t>仍然以同一事实和理由提出投诉请求的，不再受理。对不予受理、不再受理的，向来访人宣传有关法律法规，做好疏导引导工作。</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（三）回复。信访投诉事项处理完毕后，应及时回复信访（投诉）人。向信访（投诉）人宣传政策，告知处理情况，答复处理结果。</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第十条 学院对于学校交办、转办的信访投诉事项，有明确办理或回复期限的，应在所要求的时间内办结；没有明确办理或回复期限的，应当自收到信访投诉事项之日起15个工作日内办结。情况复杂的，可以适当延长办理时限，但延长期限不得超过15个工作日，如需再次延期的，须经学院信访投诉工作领导小组研究决定。</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第十一条 对信访（投诉）人提出的有利于改进工作的建议、意见，学院应当认真研究论证并积极采纳，必要时可组织调查研究和约见信访（投诉）人听取情况。</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第十二条 对信访（投诉）人提出的检举、揭发事项，应当按照纪检监察工作相关规定和干部管理权限处理。</w:t>
      </w:r>
      <w:r>
        <w:rPr>
          <w:rFonts w:hint="eastAsia" w:ascii="仿宋" w:hAnsi="仿宋" w:eastAsia="仿宋"/>
          <w:sz w:val="30"/>
          <w:szCs w:val="30"/>
        </w:rPr>
        <w:t>对反映涉诉问题的，引导</w:t>
      </w:r>
      <w:r>
        <w:rPr>
          <w:rFonts w:ascii="仿宋" w:hAnsi="仿宋" w:eastAsia="仿宋"/>
          <w:sz w:val="30"/>
          <w:szCs w:val="30"/>
        </w:rPr>
        <w:t>信访（投诉）人</w:t>
      </w:r>
      <w:r>
        <w:rPr>
          <w:rFonts w:hint="eastAsia" w:ascii="仿宋" w:hAnsi="仿宋" w:eastAsia="仿宋"/>
          <w:sz w:val="30"/>
          <w:szCs w:val="30"/>
        </w:rPr>
        <w:t>向有关政法部门反映问题。</w:t>
      </w:r>
      <w:r>
        <w:rPr>
          <w:rFonts w:ascii="仿宋" w:hAnsi="仿宋" w:eastAsia="仿宋"/>
          <w:sz w:val="30"/>
          <w:szCs w:val="30"/>
        </w:rPr>
        <w:t>不得将信访（投诉）人的检举、揭发材料以及有关情况透露或者转给被检举、揭发的人员或者单位。</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第十三条 对初次信访投诉事项有下列情形之一的，适用简易办理程序，简化程序，缩短时间，更加方便快捷地受理、办理。</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（一）事实清楚、责任明确、争议不大、易于解决的；</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（二）提出咨询或意见建议、表达感谢，可以及时反馈的；</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（三）涉及师生员工日常工作生活、时效性强，应当及时处理的；</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（四）国家机关或学校职能部门已有明确承诺或结论的；</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（五）其他可以简易办理的。</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对适用简易办理程序的信访投诉事项，可以当面口头或通过信息网络、电话、手机短信等快捷方式告知信访（投诉）人信访投诉事项的办理意见。</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第十四条 信访（投诉）人对投诉请求类的信访投诉事项处理意见不服的，可以自收到答复之日起5个工作日内，向学院提出书面复查请求。</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第十五条 对无理纠缠和严重干扰影响正常</w:t>
      </w:r>
      <w:r>
        <w:rPr>
          <w:rFonts w:hint="eastAsia" w:ascii="仿宋" w:hAnsi="仿宋" w:eastAsia="仿宋"/>
          <w:sz w:val="30"/>
          <w:szCs w:val="30"/>
        </w:rPr>
        <w:t>教学秩序</w:t>
      </w:r>
      <w:r>
        <w:rPr>
          <w:rFonts w:ascii="仿宋" w:hAnsi="仿宋" w:eastAsia="仿宋"/>
          <w:sz w:val="30"/>
          <w:szCs w:val="30"/>
        </w:rPr>
        <w:t>、办公秩序，其行为已超出正当来访范围的信访（投诉）人，除进行批评教育外，必要时通知学校保卫部门或公安机关处理。</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hint="eastAsia" w:ascii="仿宋" w:hAnsi="仿宋" w:eastAsia="仿宋"/>
          <w:sz w:val="30"/>
          <w:szCs w:val="30"/>
        </w:rPr>
        <w:t>第十六条 严格按照档案管理有关规定，做好来信档案的收集、整理、归档等工作。</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hint="eastAsia" w:ascii="仿宋" w:hAnsi="仿宋" w:eastAsia="仿宋"/>
          <w:sz w:val="30"/>
          <w:szCs w:val="30"/>
        </w:rPr>
        <w:t>第</w:t>
      </w:r>
      <w:r>
        <w:rPr>
          <w:rFonts w:ascii="仿宋" w:hAnsi="仿宋" w:eastAsia="仿宋"/>
          <w:sz w:val="30"/>
          <w:szCs w:val="30"/>
        </w:rPr>
        <w:t>十七条</w:t>
      </w:r>
      <w:r>
        <w:rPr>
          <w:rFonts w:hint="eastAsia" w:ascii="仿宋" w:hAnsi="仿宋" w:eastAsia="仿宋"/>
          <w:sz w:val="30"/>
          <w:szCs w:val="30"/>
        </w:rPr>
        <w:t xml:space="preserve"> 来访人的食宿、交通等费用自理。</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hint="eastAsia" w:ascii="仿宋" w:hAnsi="仿宋" w:eastAsia="仿宋"/>
          <w:sz w:val="30"/>
          <w:szCs w:val="30"/>
        </w:rPr>
        <w:t>第</w:t>
      </w:r>
      <w:r>
        <w:rPr>
          <w:rFonts w:ascii="仿宋" w:hAnsi="仿宋" w:eastAsia="仿宋"/>
          <w:sz w:val="30"/>
          <w:szCs w:val="30"/>
        </w:rPr>
        <w:t>十八条</w:t>
      </w:r>
      <w:r>
        <w:rPr>
          <w:rFonts w:hint="eastAsia" w:ascii="仿宋" w:hAnsi="仿宋" w:eastAsia="仿宋"/>
          <w:sz w:val="30"/>
          <w:szCs w:val="30"/>
        </w:rPr>
        <w:t xml:space="preserve"> 在接待过程中，不得擅自向</w:t>
      </w:r>
      <w:r>
        <w:rPr>
          <w:rFonts w:ascii="仿宋" w:hAnsi="仿宋" w:eastAsia="仿宋"/>
          <w:sz w:val="30"/>
          <w:szCs w:val="30"/>
        </w:rPr>
        <w:t>信访（投诉）人</w:t>
      </w:r>
      <w:r>
        <w:rPr>
          <w:rFonts w:hint="eastAsia" w:ascii="仿宋" w:hAnsi="仿宋" w:eastAsia="仿宋"/>
          <w:sz w:val="30"/>
          <w:szCs w:val="30"/>
        </w:rPr>
        <w:t>就来访事项的处理作实质性的表态或透露内部研究的情况；不得接受</w:t>
      </w:r>
      <w:r>
        <w:rPr>
          <w:rFonts w:ascii="仿宋" w:hAnsi="仿宋" w:eastAsia="仿宋"/>
          <w:sz w:val="30"/>
          <w:szCs w:val="30"/>
        </w:rPr>
        <w:t>信访（投诉）人</w:t>
      </w:r>
      <w:r>
        <w:rPr>
          <w:rFonts w:hint="eastAsia" w:ascii="仿宋" w:hAnsi="仿宋" w:eastAsia="仿宋"/>
          <w:sz w:val="30"/>
          <w:szCs w:val="30"/>
        </w:rPr>
        <w:t>赠送的礼品、礼金或有价证券。</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hint="eastAsia" w:ascii="仿宋" w:hAnsi="仿宋" w:eastAsia="仿宋"/>
          <w:sz w:val="30"/>
          <w:szCs w:val="30"/>
        </w:rPr>
        <w:t>第十九条 与</w:t>
      </w:r>
      <w:r>
        <w:rPr>
          <w:rFonts w:ascii="仿宋" w:hAnsi="仿宋" w:eastAsia="仿宋"/>
          <w:sz w:val="30"/>
          <w:szCs w:val="30"/>
        </w:rPr>
        <w:t>信访（投诉）人</w:t>
      </w:r>
      <w:r>
        <w:rPr>
          <w:rFonts w:hint="eastAsia" w:ascii="仿宋" w:hAnsi="仿宋" w:eastAsia="仿宋"/>
          <w:sz w:val="30"/>
          <w:szCs w:val="30"/>
        </w:rPr>
        <w:t>者来访事项有直接利害关系的接待工作人员应当回避。</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hint="eastAsia" w:ascii="仿宋" w:hAnsi="仿宋" w:eastAsia="仿宋"/>
          <w:sz w:val="30"/>
          <w:szCs w:val="30"/>
        </w:rPr>
        <w:t>第二十条 不得向无关人员扩散信访工作内容，不准擅自将信访投诉信件带出工作场所</w:t>
      </w:r>
      <w:r>
        <w:rPr>
          <w:rFonts w:ascii="仿宋" w:hAnsi="仿宋" w:eastAsia="仿宋"/>
          <w:sz w:val="30"/>
          <w:szCs w:val="30"/>
        </w:rPr>
        <w:t>。</w:t>
      </w:r>
    </w:p>
    <w:p>
      <w:pPr>
        <w:keepNext w:val="0"/>
        <w:keepLines w:val="0"/>
        <w:pageBreakBefore w:val="0"/>
        <w:kinsoku/>
        <w:wordWrap/>
        <w:overflowPunct/>
        <w:topLinePunct w:val="0"/>
        <w:autoSpaceDE/>
        <w:autoSpaceDN/>
        <w:bidi w:val="0"/>
        <w:adjustRightInd/>
        <w:snapToGrid/>
        <w:spacing w:before="255" w:beforeLines="50" w:after="255" w:afterLines="50" w:line="600" w:lineRule="exact"/>
        <w:jc w:val="center"/>
        <w:textAlignment w:val="auto"/>
        <w:rPr>
          <w:rFonts w:ascii="仿宋" w:hAnsi="仿宋" w:eastAsia="仿宋" w:cs="黑体"/>
          <w:sz w:val="30"/>
          <w:szCs w:val="30"/>
        </w:rPr>
      </w:pPr>
      <w:r>
        <w:rPr>
          <w:rFonts w:ascii="仿宋" w:hAnsi="仿宋" w:eastAsia="仿宋" w:cs="黑体"/>
          <w:sz w:val="30"/>
          <w:szCs w:val="30"/>
        </w:rPr>
        <w:t>第五章  附 则</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ascii="仿宋" w:hAnsi="仿宋" w:eastAsia="仿宋"/>
          <w:sz w:val="30"/>
          <w:szCs w:val="30"/>
        </w:rPr>
        <w:t>第</w:t>
      </w:r>
      <w:r>
        <w:rPr>
          <w:rFonts w:hint="eastAsia" w:ascii="仿宋" w:hAnsi="仿宋" w:eastAsia="仿宋"/>
          <w:sz w:val="30"/>
          <w:szCs w:val="30"/>
        </w:rPr>
        <w:t>二十</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本办法自</w:t>
      </w:r>
      <w:r>
        <w:rPr>
          <w:rFonts w:hint="eastAsia" w:ascii="仿宋" w:hAnsi="仿宋" w:eastAsia="仿宋"/>
          <w:sz w:val="30"/>
          <w:szCs w:val="30"/>
        </w:rPr>
        <w:t>发布</w:t>
      </w:r>
      <w:r>
        <w:rPr>
          <w:rFonts w:ascii="仿宋" w:hAnsi="仿宋" w:eastAsia="仿宋"/>
          <w:sz w:val="30"/>
          <w:szCs w:val="30"/>
        </w:rPr>
        <w:t>之日起施行。</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Tahoma"/>
          <w:color w:val="000000"/>
          <w:kern w:val="0"/>
          <w:sz w:val="30"/>
          <w:szCs w:val="30"/>
        </w:rPr>
      </w:pPr>
      <w:r>
        <w:rPr>
          <w:rFonts w:hint="eastAsia" w:ascii="仿宋" w:hAnsi="仿宋" w:eastAsia="仿宋"/>
          <w:sz w:val="30"/>
          <w:szCs w:val="30"/>
        </w:rPr>
        <w:br w:type="textWrapping"/>
      </w:r>
    </w:p>
    <w:p>
      <w:pPr>
        <w:keepNext w:val="0"/>
        <w:keepLines w:val="0"/>
        <w:pageBreakBefore w:val="0"/>
        <w:kinsoku/>
        <w:wordWrap/>
        <w:overflowPunct/>
        <w:topLinePunct w:val="0"/>
        <w:autoSpaceDE/>
        <w:autoSpaceDN/>
        <w:bidi w:val="0"/>
        <w:adjustRightInd/>
        <w:snapToGrid/>
        <w:spacing w:line="600" w:lineRule="exact"/>
        <w:ind w:right="720"/>
        <w:jc w:val="right"/>
        <w:textAlignment w:val="auto"/>
        <w:rPr>
          <w:kern w:val="0"/>
        </w:rPr>
      </w:pPr>
      <w:bookmarkStart w:id="0" w:name="zhengwen"/>
      <w:bookmarkEnd w:id="0"/>
    </w:p>
    <w:sectPr>
      <w:headerReference r:id="rId3" w:type="default"/>
      <w:footerReference r:id="rId4" w:type="default"/>
      <w:pgSz w:w="11907" w:h="16839"/>
      <w:pgMar w:top="2098" w:right="1275" w:bottom="1985" w:left="1588" w:header="567" w:footer="1134" w:gutter="0"/>
      <w:cols w:space="720" w:num="1"/>
      <w:titlePg/>
      <w:docGrid w:type="lines" w:linePitch="5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12"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center"/>
      <w:rPr>
        <w:rFonts w:ascii="宋体"/>
        <w:kern w:val="0"/>
        <w:sz w:val="24"/>
      </w:rPr>
    </w:pPr>
    <w:r>
      <w:rPr>
        <w:rFonts w:hint="eastAsia" w:ascii="宋体"/>
        <w:kern w:val="0"/>
        <w:sz w:val="24"/>
      </w:rPr>
      <w:t>—</w:t>
    </w:r>
    <w:r>
      <w:rPr>
        <w:sz w:val="24"/>
      </w:rPr>
      <w:fldChar w:fldCharType="begin"/>
    </w:r>
    <w:r>
      <w:rPr>
        <w:rStyle w:val="8"/>
        <w:sz w:val="24"/>
      </w:rPr>
      <w:instrText xml:space="preserve"> PAGE </w:instrText>
    </w:r>
    <w:r>
      <w:rPr>
        <w:sz w:val="24"/>
      </w:rPr>
      <w:fldChar w:fldCharType="separate"/>
    </w:r>
    <w:r>
      <w:rPr>
        <w:rStyle w:val="8"/>
        <w:sz w:val="24"/>
      </w:rPr>
      <w:t>6</w:t>
    </w:r>
    <w:r>
      <w:rPr>
        <w:sz w:val="24"/>
      </w:rPr>
      <w:fldChar w:fldCharType="end"/>
    </w:r>
    <w:r>
      <w:rPr>
        <w:rStyle w:val="8"/>
        <w:rFonts w:hint="eastAsia"/>
        <w:sz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宋体"/>
        <w:kern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5"/>
  <w:drawingGridVerticalSpacing w:val="255"/>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M1ZWFlZjI4OGU2MGY4YzY5MjY1OGFjNGM3MGQifQ=="/>
  </w:docVars>
  <w:rsids>
    <w:rsidRoot w:val="37860E52"/>
    <w:rsid w:val="000652B6"/>
    <w:rsid w:val="00075D43"/>
    <w:rsid w:val="000B16CC"/>
    <w:rsid w:val="000B486F"/>
    <w:rsid w:val="000C6C92"/>
    <w:rsid w:val="002347A7"/>
    <w:rsid w:val="00244DE6"/>
    <w:rsid w:val="002B22FB"/>
    <w:rsid w:val="0030062F"/>
    <w:rsid w:val="00386C8C"/>
    <w:rsid w:val="00396F77"/>
    <w:rsid w:val="003A704B"/>
    <w:rsid w:val="003B1120"/>
    <w:rsid w:val="003E337B"/>
    <w:rsid w:val="0040797A"/>
    <w:rsid w:val="00446C3A"/>
    <w:rsid w:val="00464AF9"/>
    <w:rsid w:val="004C6186"/>
    <w:rsid w:val="004F56A8"/>
    <w:rsid w:val="00534262"/>
    <w:rsid w:val="005C7BC8"/>
    <w:rsid w:val="005E20BA"/>
    <w:rsid w:val="00603CDC"/>
    <w:rsid w:val="00610B33"/>
    <w:rsid w:val="006508CF"/>
    <w:rsid w:val="00666A7E"/>
    <w:rsid w:val="006A0305"/>
    <w:rsid w:val="006B08D4"/>
    <w:rsid w:val="006E2FAF"/>
    <w:rsid w:val="006F3BB8"/>
    <w:rsid w:val="0071426F"/>
    <w:rsid w:val="007541E3"/>
    <w:rsid w:val="00786A37"/>
    <w:rsid w:val="007F70E3"/>
    <w:rsid w:val="00824350"/>
    <w:rsid w:val="008B7BD2"/>
    <w:rsid w:val="008C278D"/>
    <w:rsid w:val="008C61D1"/>
    <w:rsid w:val="008E4B05"/>
    <w:rsid w:val="00905E0F"/>
    <w:rsid w:val="00912896"/>
    <w:rsid w:val="009369A5"/>
    <w:rsid w:val="009B42D7"/>
    <w:rsid w:val="009C07AC"/>
    <w:rsid w:val="009C67A2"/>
    <w:rsid w:val="009D221A"/>
    <w:rsid w:val="00A01DC9"/>
    <w:rsid w:val="00A3252C"/>
    <w:rsid w:val="00A873C5"/>
    <w:rsid w:val="00AA27B8"/>
    <w:rsid w:val="00AB01CC"/>
    <w:rsid w:val="00AD2F3F"/>
    <w:rsid w:val="00AF1FD0"/>
    <w:rsid w:val="00B07237"/>
    <w:rsid w:val="00B32638"/>
    <w:rsid w:val="00BC2917"/>
    <w:rsid w:val="00C15D04"/>
    <w:rsid w:val="00C87145"/>
    <w:rsid w:val="00CA691F"/>
    <w:rsid w:val="00CD6EAC"/>
    <w:rsid w:val="00CF478F"/>
    <w:rsid w:val="00D02C88"/>
    <w:rsid w:val="00D037AA"/>
    <w:rsid w:val="00D26303"/>
    <w:rsid w:val="00D32A9B"/>
    <w:rsid w:val="00D43043"/>
    <w:rsid w:val="00D643C0"/>
    <w:rsid w:val="00D71E20"/>
    <w:rsid w:val="00D76B04"/>
    <w:rsid w:val="00D9502C"/>
    <w:rsid w:val="00DA6DE9"/>
    <w:rsid w:val="00DC42C6"/>
    <w:rsid w:val="00DE2CAB"/>
    <w:rsid w:val="00E46E0E"/>
    <w:rsid w:val="00E935EC"/>
    <w:rsid w:val="00EA5FE3"/>
    <w:rsid w:val="00F6284C"/>
    <w:rsid w:val="00F668D1"/>
    <w:rsid w:val="00F97B20"/>
    <w:rsid w:val="00FD2BD9"/>
    <w:rsid w:val="05C3207D"/>
    <w:rsid w:val="077A5B04"/>
    <w:rsid w:val="097434DE"/>
    <w:rsid w:val="155E4C4D"/>
    <w:rsid w:val="234E78B1"/>
    <w:rsid w:val="2E5B028A"/>
    <w:rsid w:val="37860E52"/>
    <w:rsid w:val="46B36680"/>
    <w:rsid w:val="485827BF"/>
    <w:rsid w:val="4ECC6232"/>
    <w:rsid w:val="4FB23A3D"/>
    <w:rsid w:val="545D0A6C"/>
    <w:rsid w:val="54902503"/>
    <w:rsid w:val="69646EDC"/>
    <w:rsid w:val="772207AC"/>
    <w:rsid w:val="780E4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020;&#26102;&#25991;&#20214;\&#22871;&#32418;&#27169;&#26495;\&#20013;&#20849;&#21335;&#36890;&#22823;&#23398;&#20307;&#32946;&#31185;&#23398;&#23398;&#38498;&#24635;&#25903;&#37096;&#22996;&#21592;&#20250;&#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中共南通大学体育科学学院总支部委员会文件</Template>
  <Company>IT</Company>
  <Pages>1</Pages>
  <Words>411</Words>
  <Characters>2346</Characters>
  <Lines>19</Lines>
  <Paragraphs>5</Paragraphs>
  <TotalTime>0</TotalTime>
  <ScaleCrop>false</ScaleCrop>
  <LinksUpToDate>false</LinksUpToDate>
  <CharactersWithSpaces>2752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2024-03-08T07:23:00Z</dcterms:created>
  <dc:creator>系统管理员</dc:creator>
  <cp:lastModifiedBy>geyun</cp:lastModifiedBy>
  <cp:lastPrinted>2023-04-28T05:03:00Z</cp:lastPrinted>
  <dcterms:modified xsi:type="dcterms:W3CDTF">2024-03-10T07:53:50Z</dcterms:modified>
  <dc:title>邢台县电力局文件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658B67C8A9A6482E82F962342362F205_12</vt:lpwstr>
  </property>
</Properties>
</file>